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F0" w:rsidRPr="00E315B5" w:rsidRDefault="00E315B5" w:rsidP="00651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сообщение.</w:t>
      </w:r>
      <w:bookmarkStart w:id="0" w:name="_GoBack"/>
      <w:bookmarkEnd w:id="0"/>
    </w:p>
    <w:p w:rsidR="00651792" w:rsidRPr="00E315B5" w:rsidRDefault="00651792" w:rsidP="00651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792" w:rsidRPr="00651792" w:rsidRDefault="00651792" w:rsidP="0065179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Комитет имущественных отношений администрации Пермского муниципального района сообщает, что </w:t>
      </w:r>
      <w:r w:rsidRPr="00651792">
        <w:rPr>
          <w:rFonts w:ascii="Times New Roman" w:hAnsi="Times New Roman" w:cs="Times New Roman"/>
          <w:sz w:val="28"/>
          <w:szCs w:val="28"/>
          <w:lang w:eastAsia="x-none"/>
        </w:rPr>
        <w:t xml:space="preserve">прием заявок 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о внесении изменений </w:t>
      </w:r>
      <w:r w:rsidRPr="00651792">
        <w:rPr>
          <w:rFonts w:ascii="Times New Roman" w:hAnsi="Times New Roman" w:cs="Times New Roman"/>
          <w:sz w:val="28"/>
          <w:szCs w:val="28"/>
          <w:lang w:eastAsia="x-none"/>
        </w:rPr>
        <w:t>в</w:t>
      </w:r>
      <w:r w:rsidRPr="00651792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схему размещения нестационарных торговых объектов на территории Пермского муниципального района, утвержденную решением Земского Собрания Пермского муниципального района от 25.12.2018 № 356»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завершится </w:t>
      </w:r>
      <w:r w:rsidRPr="00651792">
        <w:rPr>
          <w:rFonts w:ascii="Times New Roman" w:hAnsi="Times New Roman" w:cs="Times New Roman"/>
          <w:b/>
          <w:sz w:val="28"/>
          <w:szCs w:val="28"/>
          <w:lang w:eastAsia="x-none"/>
        </w:rPr>
        <w:t>10.10.2021.</w:t>
      </w:r>
      <w:r w:rsidRPr="00651792">
        <w:rPr>
          <w:rFonts w:ascii="Times New Roman" w:hAnsi="Times New Roman" w:cs="Times New Roman"/>
          <w:b/>
          <w:sz w:val="28"/>
          <w:szCs w:val="28"/>
          <w:lang w:val="x-none" w:eastAsia="x-none"/>
        </w:rPr>
        <w:t xml:space="preserve"> </w:t>
      </w:r>
    </w:p>
    <w:p w:rsidR="00651792" w:rsidRPr="00651792" w:rsidRDefault="00651792" w:rsidP="00651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(замечания) принимаются по адресу электронной почты: </w:t>
      </w:r>
      <w:hyperlink r:id="rId5" w:history="1">
        <w:r w:rsidRPr="0037048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kio</w:t>
        </w:r>
        <w:r w:rsidRPr="0065179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577@</w:t>
        </w:r>
        <w:r w:rsidRPr="0037048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65179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37048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65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прикрепленного файла с указанием заявителя (название организации, Ф.И.О. представителя, или Ф.И.О. физического лица и контактного телефона).</w:t>
      </w:r>
    </w:p>
    <w:p w:rsidR="00651792" w:rsidRPr="00651792" w:rsidRDefault="00651792" w:rsidP="00651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x-none"/>
        </w:rPr>
      </w:pPr>
    </w:p>
    <w:sectPr w:rsidR="00651792" w:rsidRPr="0065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D7"/>
    <w:rsid w:val="003970F8"/>
    <w:rsid w:val="005540D7"/>
    <w:rsid w:val="00651792"/>
    <w:rsid w:val="00B313F0"/>
    <w:rsid w:val="00D40F8B"/>
    <w:rsid w:val="00E3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7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7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8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o5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kab26-1</dc:creator>
  <cp:keywords/>
  <dc:description/>
  <cp:lastModifiedBy>kab26-1</cp:lastModifiedBy>
  <cp:revision>5</cp:revision>
  <dcterms:created xsi:type="dcterms:W3CDTF">2021-09-22T09:36:00Z</dcterms:created>
  <dcterms:modified xsi:type="dcterms:W3CDTF">2021-09-22T09:58:00Z</dcterms:modified>
</cp:coreProperties>
</file>